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24" w:rsidRPr="00672724" w:rsidRDefault="00672724" w:rsidP="00672724">
      <w:pPr>
        <w:spacing w:after="0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сетям; об электронных образовательных ресурсах, к которым обеспечивается доступ обучающихся, в том числе инвалидов и лиц с ОВЗ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  <w:t xml:space="preserve">- </w:t>
      </w:r>
      <w:hyperlink r:id="rId4" w:tgtFrame="_blank" w:history="1">
        <w:r w:rsidRPr="00672724">
          <w:rPr>
            <w:rFonts w:ascii="Times New Roman" w:eastAsia="Times New Roman" w:hAnsi="Times New Roman" w:cs="Times New Roman"/>
            <w:b/>
            <w:bCs/>
            <w:color w:val="4F4F4F"/>
            <w:sz w:val="28"/>
            <w:szCs w:val="28"/>
            <w:lang w:eastAsia="ru-RU"/>
          </w:rPr>
          <w:t>Федеральный закон от 29 декабря 2010 г. N 436-ФЗ «О защите детей от информации, причиняющей вред их здоровью и развитию» (ст.5),</w:t>
        </w:r>
      </w:hyperlink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  <w:t xml:space="preserve">- </w:t>
      </w:r>
      <w:hyperlink r:id="rId5" w:tgtFrame="_blank" w:history="1">
        <w:r w:rsidRPr="00672724">
          <w:rPr>
            <w:rFonts w:ascii="Times New Roman" w:eastAsia="Times New Roman" w:hAnsi="Times New Roman" w:cs="Times New Roman"/>
            <w:b/>
            <w:bCs/>
            <w:color w:val="4F4F4F"/>
            <w:sz w:val="28"/>
            <w:szCs w:val="28"/>
            <w:lang w:eastAsia="ru-RU"/>
          </w:rPr>
          <w:t>Федеральный закон от 29.12.2012 № 273-ФЗ «Об образовании в Российской Федерации»</w:t>
        </w:r>
      </w:hyperlink>
      <w:r w:rsidRPr="0067272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  <w:t xml:space="preserve">- </w:t>
      </w:r>
      <w:hyperlink r:id="rId6" w:tgtFrame="_blank" w:history="1">
        <w:r w:rsidRPr="00672724">
          <w:rPr>
            <w:rFonts w:ascii="Times New Roman" w:eastAsia="Times New Roman" w:hAnsi="Times New Roman" w:cs="Times New Roman"/>
            <w:b/>
            <w:bCs/>
            <w:color w:val="4F4F4F"/>
            <w:sz w:val="28"/>
            <w:szCs w:val="28"/>
            <w:lang w:eastAsia="ru-RU"/>
          </w:rPr>
          <w:t>Федеральный закон от 25.07.2002 № 114-Ф3 «О противодействии экстремистской деятельности» (ст. 12)</w:t>
        </w:r>
      </w:hyperlink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bookmarkStart w:id="0" w:name="_GoBack"/>
      <w:bookmarkEnd w:id="0"/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</w:p>
    <w:p w:rsidR="00672724" w:rsidRPr="00672724" w:rsidRDefault="00672724" w:rsidP="006727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5ED48B0E" wp14:editId="1AE78EB3">
            <wp:extent cx="180975" cy="228600"/>
            <wp:effectExtent l="0" t="0" r="9525" b="0"/>
            <wp:docPr id="5" name="Рисунок 5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а) ряд </w:t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учебных кабинетов оснащен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ы мультимедийным оборудованием </w:t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 компьютерами с доступом к сети «Интернет»;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б) компьютерны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й класс (кабинеты информатики</w:t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) оснащены компьютерами с доступом к сети «Интернет»; 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г) действует локальная сеть, которая подключена к сети «Интернет» по выделенной линии.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405A311C" wp14:editId="5F1ACEF8">
            <wp:extent cx="180975" cy="228600"/>
            <wp:effectExtent l="0" t="0" r="9525" b="0"/>
            <wp:docPr id="4" name="Рисунок 4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свобод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ное от уроков время при помощи </w:t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точки доступа к сети Интернет можно воспользоваться техническими и сетевыми ресурсами для выполнения учебных задач.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82EB18" wp14:editId="1381B9E2">
            <wp:extent cx="180975" cy="228600"/>
            <wp:effectExtent l="0" t="0" r="9525" b="0"/>
            <wp:docPr id="3" name="Рисунок 3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информационным системам и информационно-телекоммуникационным сетям для детей 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 на общих условиях. </w:t>
      </w:r>
      <w:r w:rsidRPr="00672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имеются специальные технические средства индивидуального обучения для инвалидов и лиц с ОВЗ.</w:t>
      </w:r>
    </w:p>
    <w:p w:rsidR="00672724" w:rsidRPr="00672724" w:rsidRDefault="00672724" w:rsidP="00672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983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72C4D57C" wp14:editId="043EF3B5">
            <wp:extent cx="180975" cy="228600"/>
            <wp:effectExtent l="0" t="0" r="9525" b="0"/>
            <wp:docPr id="2" name="Рисунок 2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Телематические услуги связи обеспечивает ОАО "Ростелеком по тарифу "Школьный Интернет" с обязательной фильтрации контента.</w:t>
      </w:r>
    </w:p>
    <w:p w:rsidR="00672724" w:rsidRPr="00672724" w:rsidRDefault="00672724" w:rsidP="00672724">
      <w:pPr>
        <w:spacing w:after="0" w:line="240" w:lineRule="auto"/>
        <w:ind w:left="30" w:right="3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66737C"/>
          <w:kern w:val="36"/>
          <w:sz w:val="28"/>
          <w:szCs w:val="28"/>
          <w:lang w:eastAsia="ru-RU"/>
        </w:rPr>
      </w:pPr>
      <w:r w:rsidRPr="00672724">
        <w:rPr>
          <w:rFonts w:ascii="Times New Roman" w:eastAsia="Times New Roman" w:hAnsi="Times New Roman" w:cs="Times New Roman"/>
          <w:noProof/>
          <w:color w:val="0F0F0F"/>
          <w:sz w:val="28"/>
          <w:szCs w:val="28"/>
          <w:lang w:eastAsia="ru-RU"/>
        </w:rPr>
        <w:drawing>
          <wp:inline distT="0" distB="0" distL="0" distR="0" wp14:anchorId="7E180B64" wp14:editId="7B79F4B5">
            <wp:extent cx="180975" cy="228600"/>
            <wp:effectExtent l="0" t="0" r="9525" b="0"/>
            <wp:docPr id="1" name="Рисунок 1" descr="https://school1alek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1alek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школе создан постоянно пополняющийся и обновляющийся </w:t>
      </w:r>
      <w:hyperlink r:id="rId8" w:tgtFrame="_blank" w:history="1">
        <w:r w:rsidRPr="00672724">
          <w:rPr>
            <w:rFonts w:ascii="Times New Roman" w:eastAsia="Times New Roman" w:hAnsi="Times New Roman" w:cs="Times New Roman"/>
            <w:color w:val="0F0F0F"/>
            <w:sz w:val="28"/>
            <w:szCs w:val="28"/>
            <w:lang w:eastAsia="ru-RU"/>
          </w:rPr>
          <w:t>сайт</w:t>
        </w:r>
      </w:hyperlink>
      <w:r w:rsidRPr="0067272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соответствующий Требованиям, утвержденным ПРИКАЗОМ МИНИСТЕРСТВА ОБРАЗОВАНИЯ И НАУКИ РОССИЙСКОЙ ФЕДЕРАЦИИ от 29 мая 2014 г. N 785.</w:t>
      </w:r>
    </w:p>
    <w:p w:rsidR="00211EB4" w:rsidRDefault="00211EB4" w:rsidP="00672724">
      <w:pPr>
        <w:spacing w:after="0"/>
        <w:ind w:firstLine="567"/>
        <w:jc w:val="both"/>
      </w:pPr>
    </w:p>
    <w:sectPr w:rsidR="002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14"/>
    <w:rsid w:val="00211EB4"/>
    <w:rsid w:val="00672724"/>
    <w:rsid w:val="00E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C2FB-323B-48B0-8B0A-A363CEE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724"/>
    <w:rPr>
      <w:color w:val="0000FF"/>
      <w:u w:val="single"/>
    </w:rPr>
  </w:style>
  <w:style w:type="character" w:styleId="a5">
    <w:name w:val="Strong"/>
    <w:basedOn w:val="a0"/>
    <w:uiPriority w:val="22"/>
    <w:qFormat/>
    <w:rsid w:val="0067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alek.edusite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114-fz_ot_25_ijulja_2002.doc" TargetMode="External"/><Relationship Id="rId5" Type="http://schemas.openxmlformats.org/officeDocument/2006/relationships/hyperlink" Target="http://www.school2taseevo.ru/doc/ohrana_zdor/273-fz_ot_29_dek_2012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ol2taseevo.ru/doc/ohrana_zdor/fz_rf_ot_29_dekabrja_2010_g-n_436-fz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GBOU-int3</dc:creator>
  <cp:keywords/>
  <dc:description/>
  <cp:lastModifiedBy>GBOU-int3</cp:lastModifiedBy>
  <cp:revision>3</cp:revision>
  <dcterms:created xsi:type="dcterms:W3CDTF">2022-09-28T13:40:00Z</dcterms:created>
  <dcterms:modified xsi:type="dcterms:W3CDTF">2022-09-28T13:47:00Z</dcterms:modified>
</cp:coreProperties>
</file>